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1013" w14:textId="56C11FF6" w:rsidR="00E44CFF" w:rsidRPr="00DD6B7F" w:rsidRDefault="00DD6B7F" w:rsidP="00DD6B7F">
      <w:pPr>
        <w:spacing w:after="0"/>
        <w:jc w:val="center"/>
        <w:rPr>
          <w:b/>
          <w:bCs/>
        </w:rPr>
      </w:pPr>
      <w:r w:rsidRPr="00DD6B7F">
        <w:rPr>
          <w:b/>
          <w:bCs/>
        </w:rPr>
        <w:t>MOUNT PLEASANT TOWNSHIP</w:t>
      </w:r>
    </w:p>
    <w:p w14:paraId="49F40DD6" w14:textId="32148AAA" w:rsidR="00DD6B7F" w:rsidRPr="00DD6B7F" w:rsidRDefault="00DD6B7F" w:rsidP="00DD6B7F">
      <w:pPr>
        <w:spacing w:after="0"/>
        <w:jc w:val="center"/>
        <w:rPr>
          <w:b/>
          <w:bCs/>
        </w:rPr>
      </w:pPr>
      <w:r w:rsidRPr="00DD6B7F">
        <w:rPr>
          <w:b/>
          <w:bCs/>
        </w:rPr>
        <w:t>Board of Supervisors</w:t>
      </w:r>
    </w:p>
    <w:p w14:paraId="5918608A" w14:textId="11992892" w:rsidR="00DD6B7F" w:rsidRPr="00DD6B7F" w:rsidRDefault="00DD6B7F" w:rsidP="00DD6B7F">
      <w:pPr>
        <w:spacing w:after="0"/>
        <w:jc w:val="center"/>
        <w:rPr>
          <w:b/>
          <w:bCs/>
        </w:rPr>
      </w:pPr>
      <w:r w:rsidRPr="00DD6B7F">
        <w:rPr>
          <w:b/>
          <w:bCs/>
        </w:rPr>
        <w:t>Meeting Minutes</w:t>
      </w:r>
    </w:p>
    <w:p w14:paraId="3BB6334B" w14:textId="0B2DABEF" w:rsidR="00DD6B7F" w:rsidRPr="00DD6B7F" w:rsidRDefault="00A43A8E" w:rsidP="00DD6B7F">
      <w:pPr>
        <w:spacing w:after="0"/>
        <w:jc w:val="center"/>
        <w:rPr>
          <w:b/>
          <w:bCs/>
        </w:rPr>
      </w:pPr>
      <w:r>
        <w:rPr>
          <w:b/>
          <w:bCs/>
        </w:rPr>
        <w:t>May 25</w:t>
      </w:r>
      <w:r w:rsidR="003D5671">
        <w:rPr>
          <w:b/>
          <w:bCs/>
        </w:rPr>
        <w:t xml:space="preserve">, </w:t>
      </w:r>
      <w:r w:rsidR="00DD6B7F" w:rsidRPr="00DD6B7F">
        <w:rPr>
          <w:b/>
          <w:bCs/>
        </w:rPr>
        <w:t>2</w:t>
      </w:r>
      <w:r w:rsidR="003D5671">
        <w:rPr>
          <w:b/>
          <w:bCs/>
        </w:rPr>
        <w:t>022</w:t>
      </w:r>
    </w:p>
    <w:p w14:paraId="715255D8" w14:textId="5FF030E8" w:rsidR="00DD6B7F" w:rsidRDefault="00DD6B7F" w:rsidP="00DD6B7F">
      <w:pPr>
        <w:spacing w:after="0"/>
        <w:jc w:val="center"/>
      </w:pPr>
    </w:p>
    <w:p w14:paraId="1C9120DB" w14:textId="43B523C6" w:rsidR="00DD6B7F" w:rsidRDefault="001D03E1" w:rsidP="00DD6B7F">
      <w:pPr>
        <w:spacing w:after="0"/>
      </w:pPr>
      <w:r>
        <w:rPr>
          <w:b/>
          <w:bCs/>
        </w:rPr>
        <w:t>Call to Order:</w:t>
      </w:r>
      <w:r>
        <w:rPr>
          <w:b/>
          <w:bCs/>
        </w:rPr>
        <w:tab/>
      </w:r>
      <w:r>
        <w:rPr>
          <w:b/>
          <w:bCs/>
        </w:rPr>
        <w:tab/>
      </w:r>
      <w:r>
        <w:t xml:space="preserve">Chairman Gary Farner called the regular monthly meeting of the Board of </w:t>
      </w:r>
      <w:r>
        <w:tab/>
      </w:r>
      <w:r>
        <w:tab/>
      </w:r>
      <w:r>
        <w:tab/>
      </w:r>
      <w:r>
        <w:tab/>
        <w:t xml:space="preserve">Supervisors to order at </w:t>
      </w:r>
      <w:r w:rsidR="004C5D46">
        <w:t>7:0</w:t>
      </w:r>
      <w:r w:rsidR="00A43A8E">
        <w:t>0</w:t>
      </w:r>
      <w:r>
        <w:t xml:space="preserve"> p.m.  The Pledge of Allegiance was recited.</w:t>
      </w:r>
    </w:p>
    <w:p w14:paraId="53D27270" w14:textId="61986AC1" w:rsidR="001D03E1" w:rsidRDefault="003D5671" w:rsidP="00DD6B7F">
      <w:pPr>
        <w:spacing w:after="0"/>
      </w:pPr>
      <w:r>
        <w:tab/>
      </w:r>
      <w:r>
        <w:tab/>
      </w:r>
      <w:r>
        <w:tab/>
      </w:r>
      <w:r w:rsidR="00B604CD">
        <w:tab/>
      </w:r>
      <w:r w:rsidR="00B604CD">
        <w:tab/>
      </w:r>
    </w:p>
    <w:p w14:paraId="16FD4CBA" w14:textId="2366FA37" w:rsidR="001D03E1" w:rsidRDefault="005B1BB3" w:rsidP="00DD6B7F">
      <w:pPr>
        <w:spacing w:after="0"/>
      </w:pPr>
      <w:r>
        <w:rPr>
          <w:b/>
          <w:bCs/>
        </w:rPr>
        <w:t>Public Discussion:</w:t>
      </w:r>
      <w:r>
        <w:rPr>
          <w:b/>
          <w:bCs/>
        </w:rPr>
        <w:tab/>
      </w:r>
      <w:r>
        <w:t>None</w:t>
      </w:r>
    </w:p>
    <w:p w14:paraId="4099E58D" w14:textId="6B081655" w:rsidR="004C5D46" w:rsidRDefault="004C5D46" w:rsidP="00DD6B7F">
      <w:pPr>
        <w:spacing w:after="0"/>
      </w:pPr>
    </w:p>
    <w:p w14:paraId="293A4189" w14:textId="4DB391C0" w:rsidR="005B1BB3" w:rsidRDefault="005B1BB3" w:rsidP="00A43A8E">
      <w:pPr>
        <w:spacing w:after="0"/>
        <w:ind w:left="2160" w:hanging="2160"/>
      </w:pPr>
      <w:r>
        <w:rPr>
          <w:b/>
          <w:bCs/>
        </w:rPr>
        <w:t>Approval of Minutes:</w:t>
      </w:r>
      <w:r>
        <w:rPr>
          <w:b/>
          <w:bCs/>
        </w:rPr>
        <w:tab/>
      </w:r>
      <w:r w:rsidR="00AE5F6B">
        <w:t>The minutes from the</w:t>
      </w:r>
      <w:r w:rsidR="00A43A8E">
        <w:t xml:space="preserve"> April 20</w:t>
      </w:r>
      <w:r w:rsidR="004C5D46">
        <w:t xml:space="preserve">, 2022 </w:t>
      </w:r>
      <w:r w:rsidR="00AE5F6B">
        <w:t>Supervisor’s Meeting</w:t>
      </w:r>
      <w:r w:rsidR="00A43A8E">
        <w:t xml:space="preserve"> and the May 3, 2022 special meeting</w:t>
      </w:r>
      <w:r w:rsidR="00AE5F6B">
        <w:t xml:space="preserve"> were presented.  A motion was made </w:t>
      </w:r>
      <w:r w:rsidR="00805834">
        <w:t>by</w:t>
      </w:r>
      <w:r w:rsidR="00AE5F6B">
        <w:t xml:space="preserve"> Gary Farner to approve these minutes, </w:t>
      </w:r>
      <w:r w:rsidR="004C5D46">
        <w:tab/>
      </w:r>
      <w:r w:rsidR="00AE5F6B">
        <w:t xml:space="preserve">second by </w:t>
      </w:r>
      <w:r w:rsidR="004C5D46">
        <w:t>Shane Maga</w:t>
      </w:r>
      <w:r w:rsidR="00AE5F6B">
        <w:t>, M/C.</w:t>
      </w:r>
    </w:p>
    <w:p w14:paraId="672A0AD8" w14:textId="52EEF129" w:rsidR="00AE5F6B" w:rsidRDefault="00AE5F6B" w:rsidP="00DD6B7F">
      <w:pPr>
        <w:spacing w:after="0"/>
      </w:pPr>
    </w:p>
    <w:p w14:paraId="33A692EE" w14:textId="37D4EB27" w:rsidR="00AE5F6B" w:rsidRDefault="00AE5F6B" w:rsidP="00DD6B7F">
      <w:pPr>
        <w:spacing w:after="0"/>
      </w:pPr>
      <w:r>
        <w:rPr>
          <w:b/>
          <w:bCs/>
        </w:rPr>
        <w:t>Departmental Reports:</w:t>
      </w:r>
      <w:r>
        <w:rPr>
          <w:b/>
          <w:bCs/>
        </w:rPr>
        <w:tab/>
      </w:r>
      <w:r>
        <w:t xml:space="preserve">A motion was made by George Rice, second by </w:t>
      </w:r>
      <w:r w:rsidR="00A43A8E">
        <w:t>Gary Farner</w:t>
      </w:r>
      <w:r>
        <w:t xml:space="preserve"> to approve all of the </w:t>
      </w:r>
      <w:r>
        <w:tab/>
      </w:r>
      <w:r>
        <w:tab/>
      </w:r>
      <w:r>
        <w:tab/>
      </w:r>
      <w:r w:rsidR="00A43A8E">
        <w:tab/>
      </w:r>
      <w:r>
        <w:t>Departmental Reports</w:t>
      </w:r>
      <w:r w:rsidR="004C5D46">
        <w:t xml:space="preserve"> along with the Solicitor’s Report presented at the </w:t>
      </w:r>
      <w:r w:rsidR="004C5D46">
        <w:tab/>
      </w:r>
      <w:r w:rsidR="004C5D46">
        <w:tab/>
      </w:r>
      <w:r w:rsidR="004C5D46">
        <w:tab/>
      </w:r>
      <w:r w:rsidR="004C5D46">
        <w:tab/>
        <w:t>meeting</w:t>
      </w:r>
      <w:r>
        <w:t>, M/C.</w:t>
      </w:r>
    </w:p>
    <w:p w14:paraId="08BC5DBD" w14:textId="3D64BEA7" w:rsidR="00AE5F6B" w:rsidRDefault="00AE5F6B" w:rsidP="00DD6B7F">
      <w:pPr>
        <w:spacing w:after="0"/>
      </w:pPr>
    </w:p>
    <w:p w14:paraId="5CF2DFD6" w14:textId="5BFA6625" w:rsidR="00AE5F6B" w:rsidRDefault="00AE5F6B" w:rsidP="00DD6B7F">
      <w:pPr>
        <w:spacing w:after="0"/>
      </w:pPr>
      <w:r>
        <w:rPr>
          <w:b/>
          <w:bCs/>
        </w:rPr>
        <w:t>Payroll &amp; Bills:</w:t>
      </w:r>
      <w:r>
        <w:rPr>
          <w:b/>
          <w:bCs/>
        </w:rPr>
        <w:tab/>
      </w:r>
      <w:r>
        <w:rPr>
          <w:b/>
          <w:bCs/>
        </w:rPr>
        <w:tab/>
      </w:r>
      <w:r>
        <w:t xml:space="preserve">A motion was made by </w:t>
      </w:r>
      <w:r w:rsidR="004C5D46">
        <w:t>Shane Maga</w:t>
      </w:r>
      <w:r>
        <w:t>, second by</w:t>
      </w:r>
      <w:r w:rsidR="004C5D46">
        <w:t xml:space="preserve"> G</w:t>
      </w:r>
      <w:r w:rsidR="00A43A8E">
        <w:t>eorge Rice</w:t>
      </w:r>
      <w:r>
        <w:t xml:space="preserve"> to authorize/ratify </w:t>
      </w:r>
      <w:r>
        <w:tab/>
      </w:r>
      <w:r>
        <w:tab/>
      </w:r>
      <w:r>
        <w:tab/>
      </w:r>
      <w:r>
        <w:tab/>
        <w:t xml:space="preserve">the payment of bills and payroll for the month of </w:t>
      </w:r>
      <w:r w:rsidR="00A43A8E">
        <w:t>May</w:t>
      </w:r>
      <w:r>
        <w:t xml:space="preserve"> 2022, M/C.</w:t>
      </w:r>
    </w:p>
    <w:p w14:paraId="7062ABE1" w14:textId="1468B8AC" w:rsidR="00A41B68" w:rsidRDefault="00A41B68" w:rsidP="00DD6B7F">
      <w:pPr>
        <w:spacing w:after="0"/>
      </w:pPr>
    </w:p>
    <w:p w14:paraId="4BEC3371" w14:textId="3B0962EB" w:rsidR="00853CB2" w:rsidRDefault="00A43A8E" w:rsidP="00A43A8E">
      <w:pPr>
        <w:spacing w:after="0"/>
        <w:ind w:left="2160" w:hanging="2160"/>
      </w:pPr>
      <w:r>
        <w:rPr>
          <w:b/>
          <w:bCs/>
        </w:rPr>
        <w:t>Resolution 2022-M</w:t>
      </w:r>
      <w:r w:rsidR="00A41B68">
        <w:rPr>
          <w:b/>
          <w:bCs/>
        </w:rPr>
        <w:t>:</w:t>
      </w:r>
      <w:r w:rsidR="00853CB2">
        <w:rPr>
          <w:b/>
          <w:bCs/>
        </w:rPr>
        <w:tab/>
      </w:r>
      <w:r w:rsidR="00173383">
        <w:t>A motion was made by G</w:t>
      </w:r>
      <w:r>
        <w:t>ary Farner</w:t>
      </w:r>
      <w:r w:rsidR="00173383">
        <w:t xml:space="preserve"> to a</w:t>
      </w:r>
      <w:r>
        <w:t>dopt Resolution 2022-M expressing the Community’s support of legislative appropriations necessary to fund the Municipal Authority, second by Shane Maga, M/C</w:t>
      </w:r>
      <w:r w:rsidR="00853CB2">
        <w:t>.</w:t>
      </w:r>
    </w:p>
    <w:p w14:paraId="6ACD5A93" w14:textId="0699CF65" w:rsidR="006068A5" w:rsidRDefault="00173383" w:rsidP="00DD6B7F">
      <w:pPr>
        <w:spacing w:after="0"/>
      </w:pPr>
      <w:r>
        <w:tab/>
      </w:r>
      <w:r>
        <w:tab/>
      </w:r>
      <w:r>
        <w:tab/>
      </w:r>
    </w:p>
    <w:p w14:paraId="3EA30567" w14:textId="77777777" w:rsidR="00B47CF0" w:rsidRDefault="00B47CF0" w:rsidP="00B47CF0">
      <w:pPr>
        <w:spacing w:after="0"/>
        <w:ind w:left="2160" w:hanging="2160"/>
      </w:pPr>
      <w:r>
        <w:rPr>
          <w:b/>
          <w:bCs/>
        </w:rPr>
        <w:t>Resolution 2022-N:</w:t>
      </w:r>
      <w:r>
        <w:rPr>
          <w:b/>
          <w:bCs/>
        </w:rPr>
        <w:tab/>
      </w:r>
      <w:r>
        <w:t>A motion was made by Shane Maga to adopt Resolution 2022-N for funding through the Marcellus Legacy Fund which is distributed to the Commonwealth Financing Authority for park renovation and improvements, second by George Rice, M/C.</w:t>
      </w:r>
    </w:p>
    <w:p w14:paraId="69B2755B" w14:textId="77777777" w:rsidR="00B47CF0" w:rsidRDefault="00B47CF0" w:rsidP="00B47CF0">
      <w:pPr>
        <w:spacing w:after="0"/>
        <w:ind w:left="2160" w:hanging="2160"/>
        <w:rPr>
          <w:b/>
          <w:bCs/>
        </w:rPr>
      </w:pPr>
    </w:p>
    <w:p w14:paraId="33DDFA75" w14:textId="77777777" w:rsidR="00B47CF0" w:rsidRDefault="00B47CF0" w:rsidP="00B47CF0">
      <w:pPr>
        <w:spacing w:after="0"/>
        <w:ind w:left="2160" w:hanging="2160"/>
      </w:pPr>
      <w:r>
        <w:rPr>
          <w:b/>
          <w:bCs/>
        </w:rPr>
        <w:t>Ordinance #157:</w:t>
      </w:r>
      <w:r>
        <w:rPr>
          <w:b/>
          <w:bCs/>
        </w:rPr>
        <w:tab/>
      </w:r>
      <w:r>
        <w:t>A motion was made by Gary Farner to adopt Ordinance #157 for electing to withdraw the Township of Mount Pleasant Police Pension from the Pennsylvania Municipal Retirement System, second by George Rice, M/C.</w:t>
      </w:r>
    </w:p>
    <w:p w14:paraId="164BFF82" w14:textId="77777777" w:rsidR="00B47CF0" w:rsidRDefault="00B47CF0" w:rsidP="00B47CF0">
      <w:pPr>
        <w:spacing w:after="0"/>
        <w:ind w:left="2160" w:hanging="2160"/>
        <w:rPr>
          <w:b/>
          <w:bCs/>
        </w:rPr>
      </w:pPr>
    </w:p>
    <w:p w14:paraId="6767A7AF" w14:textId="77777777" w:rsidR="00143AC5" w:rsidRDefault="00B47CF0" w:rsidP="00B47CF0">
      <w:pPr>
        <w:spacing w:after="0"/>
        <w:ind w:left="2160" w:hanging="2160"/>
      </w:pPr>
      <w:r>
        <w:rPr>
          <w:b/>
          <w:bCs/>
        </w:rPr>
        <w:t>Ordnance #158:</w:t>
      </w:r>
      <w:r>
        <w:rPr>
          <w:b/>
          <w:bCs/>
        </w:rPr>
        <w:tab/>
      </w:r>
      <w:r>
        <w:t xml:space="preserve">A motion was made by George Rice to adopt Ordinance #158 for Repealing Ch. 146 of its Code of Ordinances, “Peddling and Solicitation” in its entirety, and enacting a new “Solicitation and Peddling” Ordinance, including updates Definitions, Rules, License Fees, Application Procedures, Hours of Operation, Exemptions, Enforcement, and Penalties for Violations, </w:t>
      </w:r>
      <w:r w:rsidR="00143AC5">
        <w:t>second by Shane Maga, M/C.</w:t>
      </w:r>
    </w:p>
    <w:p w14:paraId="1834BE76" w14:textId="77777777" w:rsidR="00143AC5" w:rsidRDefault="00143AC5" w:rsidP="00B47CF0">
      <w:pPr>
        <w:spacing w:after="0"/>
        <w:ind w:left="2160" w:hanging="2160"/>
        <w:rPr>
          <w:b/>
          <w:bCs/>
        </w:rPr>
      </w:pPr>
    </w:p>
    <w:p w14:paraId="362DC7B4" w14:textId="77777777" w:rsidR="00143AC5" w:rsidRDefault="00143AC5" w:rsidP="00B47CF0">
      <w:pPr>
        <w:spacing w:after="0"/>
        <w:ind w:left="2160" w:hanging="2160"/>
      </w:pPr>
      <w:r>
        <w:rPr>
          <w:b/>
          <w:bCs/>
        </w:rPr>
        <w:t>Girard Pension:</w:t>
      </w:r>
      <w:r>
        <w:rPr>
          <w:b/>
          <w:bCs/>
        </w:rPr>
        <w:tab/>
      </w:r>
      <w:r>
        <w:t>A motion was made by Gary Farner to appoint Girard Pension Services, LLC, to serve as the Township Police Pension Plan’s Investment Manager, Advisor, and Administrator, as recommended by the Police Pension Committee, and with the consent of more than 75% of its active, vested and retired members, second by Shane Maga, M/C.</w:t>
      </w:r>
    </w:p>
    <w:p w14:paraId="313CE949" w14:textId="77777777" w:rsidR="00143AC5" w:rsidRDefault="00143AC5" w:rsidP="00B47CF0">
      <w:pPr>
        <w:spacing w:after="0"/>
        <w:ind w:left="2160" w:hanging="2160"/>
        <w:rPr>
          <w:b/>
          <w:bCs/>
        </w:rPr>
      </w:pPr>
    </w:p>
    <w:p w14:paraId="36104A35" w14:textId="3E0257C4" w:rsidR="00143AC5" w:rsidRDefault="00143AC5" w:rsidP="00B47CF0">
      <w:pPr>
        <w:spacing w:after="0"/>
        <w:ind w:left="2160" w:hanging="2160"/>
      </w:pPr>
      <w:r>
        <w:rPr>
          <w:b/>
          <w:bCs/>
        </w:rPr>
        <w:t>Tom Steiminger:</w:t>
      </w:r>
      <w:r>
        <w:rPr>
          <w:b/>
          <w:bCs/>
        </w:rPr>
        <w:tab/>
      </w:r>
      <w:r>
        <w:t>A motion was made by George Rice to appoint Thomas Steiminger to the Mount Pleasant Township U</w:t>
      </w:r>
      <w:r w:rsidR="009B6CF3">
        <w:t>CC</w:t>
      </w:r>
      <w:r>
        <w:t xml:space="preserve"> and IPMC Board, for the remainder of a 3-year term (2022 – 2024), through December 31, 2024, second by Shane Maga, M/C.</w:t>
      </w:r>
    </w:p>
    <w:p w14:paraId="36A52978" w14:textId="77777777" w:rsidR="00143AC5" w:rsidRDefault="00143AC5" w:rsidP="00B47CF0">
      <w:pPr>
        <w:spacing w:after="0"/>
        <w:ind w:left="2160" w:hanging="2160"/>
        <w:rPr>
          <w:b/>
          <w:bCs/>
        </w:rPr>
      </w:pPr>
    </w:p>
    <w:p w14:paraId="333333B4" w14:textId="7D57BBF4" w:rsidR="00143AC5" w:rsidRDefault="00143AC5" w:rsidP="00143AC5">
      <w:pPr>
        <w:spacing w:after="0"/>
        <w:ind w:left="2160" w:hanging="2160"/>
      </w:pPr>
      <w:r>
        <w:rPr>
          <w:b/>
          <w:bCs/>
        </w:rPr>
        <w:t>Lee Geyer:</w:t>
      </w:r>
      <w:r>
        <w:rPr>
          <w:b/>
          <w:bCs/>
        </w:rPr>
        <w:tab/>
      </w:r>
      <w:r>
        <w:t>A motion was made by G</w:t>
      </w:r>
      <w:r>
        <w:t>ary Farner</w:t>
      </w:r>
      <w:r>
        <w:t xml:space="preserve"> to appoint </w:t>
      </w:r>
      <w:r w:rsidR="0074783B">
        <w:t>Lee Geyer</w:t>
      </w:r>
      <w:r>
        <w:t xml:space="preserve"> to the Mount Pleasant Township U</w:t>
      </w:r>
      <w:r w:rsidR="009B6CF3">
        <w:t>CC</w:t>
      </w:r>
      <w:r>
        <w:t xml:space="preserve"> and IPMC Board, for the remainder of a 3-year term (202</w:t>
      </w:r>
      <w:r w:rsidR="0074783B">
        <w:t>1</w:t>
      </w:r>
      <w:r>
        <w:t xml:space="preserve"> – 202</w:t>
      </w:r>
      <w:r w:rsidR="0074783B">
        <w:t>3</w:t>
      </w:r>
      <w:r>
        <w:t>), through December 31, 202</w:t>
      </w:r>
      <w:r w:rsidR="0074783B">
        <w:t>3</w:t>
      </w:r>
      <w:r>
        <w:t xml:space="preserve">, second by </w:t>
      </w:r>
      <w:r w:rsidR="0074783B">
        <w:t>George Rice</w:t>
      </w:r>
      <w:r>
        <w:t>, M/C.</w:t>
      </w:r>
    </w:p>
    <w:p w14:paraId="77786518" w14:textId="60CB5130" w:rsidR="0074783B" w:rsidRDefault="0074783B" w:rsidP="00143AC5">
      <w:pPr>
        <w:spacing w:after="0"/>
        <w:ind w:left="2160" w:hanging="2160"/>
      </w:pPr>
    </w:p>
    <w:p w14:paraId="72F687DC" w14:textId="63B4AD7E" w:rsidR="0074783B" w:rsidRPr="0074783B" w:rsidRDefault="0074783B" w:rsidP="00143AC5">
      <w:pPr>
        <w:spacing w:after="0"/>
        <w:ind w:left="2160" w:hanging="2160"/>
      </w:pPr>
      <w:r w:rsidRPr="0074783B">
        <w:rPr>
          <w:b/>
          <w:bCs/>
        </w:rPr>
        <w:t>Resolution 2022-O:</w:t>
      </w:r>
      <w:r>
        <w:rPr>
          <w:b/>
          <w:bCs/>
        </w:rPr>
        <w:tab/>
      </w:r>
      <w:r>
        <w:t>Shane Maga made a motion to adopt Resolution 2022-O appropriating funds from the American Rescue Fund, second by Gary Farner, M/C.</w:t>
      </w:r>
    </w:p>
    <w:p w14:paraId="58A01FB7" w14:textId="4E533E82" w:rsidR="00C95C60" w:rsidRDefault="008060F4" w:rsidP="00B47CF0">
      <w:pPr>
        <w:spacing w:after="0"/>
        <w:ind w:left="2160" w:hanging="2160"/>
        <w:rPr>
          <w:b/>
          <w:bCs/>
        </w:rPr>
      </w:pPr>
      <w:r>
        <w:rPr>
          <w:b/>
          <w:bCs/>
        </w:rPr>
        <w:tab/>
      </w:r>
    </w:p>
    <w:p w14:paraId="6145E60D" w14:textId="60D5A44D" w:rsidR="00A52A92" w:rsidRDefault="00AE064E" w:rsidP="00A52A92">
      <w:pPr>
        <w:spacing w:after="0"/>
        <w:ind w:left="2160" w:hanging="2160"/>
      </w:pPr>
      <w:r>
        <w:rPr>
          <w:b/>
          <w:bCs/>
        </w:rPr>
        <w:t>Discussion Items:</w:t>
      </w:r>
      <w:r>
        <w:rPr>
          <w:b/>
          <w:bCs/>
        </w:rPr>
        <w:tab/>
      </w:r>
      <w:r w:rsidR="00A52A92">
        <w:t xml:space="preserve"> </w:t>
      </w:r>
      <w:r w:rsidR="0074783B">
        <w:t xml:space="preserve">Shane Maga made a motion to repeal the 2-acre requirement for on-lot septic to 1 acre.  This will require an amendment to the </w:t>
      </w:r>
      <w:r w:rsidR="00490442">
        <w:t>a</w:t>
      </w:r>
      <w:r w:rsidR="0074783B">
        <w:t>genda.</w:t>
      </w:r>
      <w:r w:rsidR="00490442">
        <w:t xml:space="preserve">  See below. </w:t>
      </w:r>
      <w:r w:rsidR="00545478">
        <w:t xml:space="preserve"> Sally Palowski, 2 Main Street in Hickory was present to ask the Supervisors about a possible warning system for the township using the fire department siren or a county wide plan.  The Manager was instructed to look into this.  </w:t>
      </w:r>
      <w:r w:rsidR="00490442">
        <w:t xml:space="preserve"> </w:t>
      </w:r>
    </w:p>
    <w:p w14:paraId="5614A006" w14:textId="704BD6CD" w:rsidR="0074783B" w:rsidRDefault="0074783B" w:rsidP="00A52A92">
      <w:pPr>
        <w:spacing w:after="0"/>
        <w:ind w:left="2160" w:hanging="2160"/>
      </w:pPr>
    </w:p>
    <w:p w14:paraId="287C6166" w14:textId="29E98064" w:rsidR="0074783B" w:rsidRPr="00490442" w:rsidRDefault="0074783B" w:rsidP="00A52A92">
      <w:pPr>
        <w:spacing w:after="0"/>
        <w:ind w:left="2160" w:hanging="2160"/>
      </w:pPr>
      <w:r>
        <w:rPr>
          <w:b/>
          <w:bCs/>
        </w:rPr>
        <w:t>Amend Agenda:</w:t>
      </w:r>
      <w:r>
        <w:rPr>
          <w:b/>
          <w:bCs/>
        </w:rPr>
        <w:tab/>
      </w:r>
      <w:r w:rsidR="00490442">
        <w:t>George Rice made a motion to amend the agenda for the addition of the change from 2-acres to 1-acre for on-lot septic</w:t>
      </w:r>
      <w:r w:rsidR="009B6CF3">
        <w:t>, SECOND BY Shane Mage, M/C</w:t>
      </w:r>
      <w:r w:rsidR="00490442">
        <w:t>.  There was discussion on this issue with Shane Maga stating it was set previously at the 2-acre requirement through the Planning Commission as they stated it was directed by the Washington County Sewage Council.  We have received a letter from the Sewage Council stating that 1-acre is sufficient, so Mr. Maga feels with this change the 2-acre requirement is apparently not the case now.  Gary Farner felt that the Supervisors should speak with the Planning Commission first.  Shane Maga then made a motion to repeal the 2-acre requirement and directed the Solicitor to make all the necessary changes to</w:t>
      </w:r>
      <w:r w:rsidR="009B6CF3">
        <w:t xml:space="preserve"> o</w:t>
      </w:r>
      <w:r w:rsidR="00490442">
        <w:t xml:space="preserve">ur Zoning and Planning </w:t>
      </w:r>
      <w:r w:rsidR="00545478">
        <w:t>Requirement</w:t>
      </w:r>
      <w:r w:rsidR="009B6CF3">
        <w:t>s</w:t>
      </w:r>
      <w:r w:rsidR="00545478">
        <w:t>, second by George Rice, M/C.</w:t>
      </w:r>
      <w:r w:rsidR="00490442">
        <w:t xml:space="preserve"> </w:t>
      </w:r>
    </w:p>
    <w:p w14:paraId="0133B17B" w14:textId="0F17B612" w:rsidR="00805834" w:rsidRDefault="00DA4AFC" w:rsidP="00DD6B7F">
      <w:pPr>
        <w:spacing w:after="0"/>
      </w:pPr>
      <w:r>
        <w:tab/>
      </w:r>
      <w:r>
        <w:tab/>
      </w:r>
      <w:r>
        <w:tab/>
      </w:r>
      <w:r w:rsidR="00B604CD">
        <w:t xml:space="preserve"> </w:t>
      </w:r>
    </w:p>
    <w:p w14:paraId="3C7B030C" w14:textId="0F750F32" w:rsidR="00805834" w:rsidRDefault="00805834" w:rsidP="00A042AA">
      <w:pPr>
        <w:spacing w:after="0"/>
        <w:ind w:left="2160" w:hanging="2160"/>
      </w:pPr>
      <w:r>
        <w:rPr>
          <w:b/>
          <w:bCs/>
        </w:rPr>
        <w:t>Adjournment:</w:t>
      </w:r>
      <w:r w:rsidR="00A042AA">
        <w:rPr>
          <w:b/>
          <w:bCs/>
        </w:rPr>
        <w:tab/>
      </w:r>
      <w:r w:rsidR="0074783B">
        <w:t>Gary Farner</w:t>
      </w:r>
      <w:r w:rsidR="00DA4AFC">
        <w:t xml:space="preserve"> </w:t>
      </w:r>
      <w:r>
        <w:t>moved to adjourn the meeting</w:t>
      </w:r>
      <w:r w:rsidR="00A042AA">
        <w:t xml:space="preserve"> </w:t>
      </w:r>
      <w:r>
        <w:t xml:space="preserve">with no further business to discuss at </w:t>
      </w:r>
      <w:r w:rsidR="00E12C61">
        <w:t>7:</w:t>
      </w:r>
      <w:r w:rsidR="00A042AA">
        <w:t>1</w:t>
      </w:r>
      <w:r w:rsidR="0074783B">
        <w:t>2</w:t>
      </w:r>
      <w:r>
        <w:t xml:space="preserve"> p.m., </w:t>
      </w:r>
      <w:r w:rsidR="00DA4AFC">
        <w:t xml:space="preserve">second by </w:t>
      </w:r>
      <w:r w:rsidR="00A042AA">
        <w:t>G</w:t>
      </w:r>
      <w:r w:rsidR="0074783B">
        <w:t>eorge Rice</w:t>
      </w:r>
      <w:r w:rsidR="00DA4AFC">
        <w:t xml:space="preserve">, </w:t>
      </w:r>
      <w:r>
        <w:t>M/C.</w:t>
      </w:r>
    </w:p>
    <w:p w14:paraId="18D4A5EB" w14:textId="30EDD70D" w:rsidR="001C3E87" w:rsidRDefault="001C3E87" w:rsidP="00A042AA">
      <w:pPr>
        <w:spacing w:after="0"/>
        <w:ind w:left="2160" w:hanging="2160"/>
      </w:pPr>
    </w:p>
    <w:p w14:paraId="2F5FEDC8" w14:textId="1289E72D" w:rsidR="001C3E87" w:rsidRPr="00805834" w:rsidRDefault="001C3E87" w:rsidP="00A042AA">
      <w:pPr>
        <w:spacing w:after="0"/>
        <w:ind w:left="2160" w:hanging="2160"/>
      </w:pPr>
      <w:r>
        <w:tab/>
        <w:t xml:space="preserve">After the meeting had adjourned Lt. Erhardt of the Pennsylvania State Police addressed the Supervisors informing them of the great job our Police Department did in assisting them with several issues that happened in the township and near the township.  The State Police are pleased that our Police Department has their back and all officers were very professional. </w:t>
      </w:r>
    </w:p>
    <w:p w14:paraId="53FA9DB4" w14:textId="257F6951" w:rsidR="00805834" w:rsidRDefault="00805834" w:rsidP="00DD6B7F">
      <w:pPr>
        <w:spacing w:after="0"/>
      </w:pPr>
    </w:p>
    <w:p w14:paraId="23F80844" w14:textId="7D61E93F" w:rsidR="00651318" w:rsidRDefault="00651318" w:rsidP="00DD6B7F">
      <w:pPr>
        <w:spacing w:after="0"/>
      </w:pPr>
    </w:p>
    <w:p w14:paraId="303E2035" w14:textId="5A6650B8" w:rsidR="00651318" w:rsidRDefault="00651318" w:rsidP="00DD6B7F">
      <w:pPr>
        <w:spacing w:after="0"/>
      </w:pPr>
    </w:p>
    <w:p w14:paraId="223376EA" w14:textId="7A11AF70" w:rsidR="00651318" w:rsidRDefault="00651318" w:rsidP="00DD6B7F">
      <w:pPr>
        <w:spacing w:after="0"/>
      </w:pPr>
      <w:r>
        <w:t>Respectfully submitted,</w:t>
      </w:r>
    </w:p>
    <w:p w14:paraId="138464CF" w14:textId="591C1C42" w:rsidR="00651318" w:rsidRDefault="00651318" w:rsidP="00DD6B7F">
      <w:pPr>
        <w:spacing w:after="0"/>
      </w:pPr>
    </w:p>
    <w:p w14:paraId="2674FF9F" w14:textId="717F42F6" w:rsidR="00651318" w:rsidRDefault="00651318" w:rsidP="00DD6B7F">
      <w:pPr>
        <w:spacing w:after="0"/>
      </w:pPr>
    </w:p>
    <w:p w14:paraId="3A38CD28" w14:textId="30233FB0" w:rsidR="00651318" w:rsidRDefault="00651318" w:rsidP="00DD6B7F">
      <w:pPr>
        <w:spacing w:after="0"/>
      </w:pPr>
    </w:p>
    <w:p w14:paraId="534F19B4" w14:textId="668B3836" w:rsidR="00651318" w:rsidRDefault="00651318" w:rsidP="00DD6B7F">
      <w:pPr>
        <w:spacing w:after="0"/>
      </w:pPr>
      <w:r>
        <w:t>Darla Protch</w:t>
      </w:r>
    </w:p>
    <w:p w14:paraId="751E0EF4" w14:textId="1D308B7F" w:rsidR="00651318" w:rsidRPr="005A4735" w:rsidRDefault="00651318" w:rsidP="00DD6B7F">
      <w:pPr>
        <w:spacing w:after="0"/>
      </w:pPr>
      <w:r>
        <w:t>Township Secretary/Manager</w:t>
      </w:r>
    </w:p>
    <w:p w14:paraId="62DEE7F5" w14:textId="77777777" w:rsidR="00DD6B7F" w:rsidRDefault="00DD6B7F" w:rsidP="00DD6B7F">
      <w:pPr>
        <w:spacing w:after="0"/>
      </w:pPr>
    </w:p>
    <w:sectPr w:rsidR="00DD6B7F" w:rsidSect="00D9031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7F"/>
    <w:rsid w:val="000A5ED9"/>
    <w:rsid w:val="00143AC5"/>
    <w:rsid w:val="001632E7"/>
    <w:rsid w:val="00165CD8"/>
    <w:rsid w:val="00173383"/>
    <w:rsid w:val="001C3E87"/>
    <w:rsid w:val="001D03E1"/>
    <w:rsid w:val="002207DC"/>
    <w:rsid w:val="00235C75"/>
    <w:rsid w:val="002A7B3A"/>
    <w:rsid w:val="002C0608"/>
    <w:rsid w:val="0031015C"/>
    <w:rsid w:val="0037030C"/>
    <w:rsid w:val="00374F96"/>
    <w:rsid w:val="003D5671"/>
    <w:rsid w:val="00446917"/>
    <w:rsid w:val="00455441"/>
    <w:rsid w:val="00490442"/>
    <w:rsid w:val="004C5D46"/>
    <w:rsid w:val="004C70BD"/>
    <w:rsid w:val="004D19B3"/>
    <w:rsid w:val="0052379B"/>
    <w:rsid w:val="00545478"/>
    <w:rsid w:val="00550BD9"/>
    <w:rsid w:val="0055565E"/>
    <w:rsid w:val="00574DCA"/>
    <w:rsid w:val="00595844"/>
    <w:rsid w:val="005A4735"/>
    <w:rsid w:val="005B1BB3"/>
    <w:rsid w:val="006068A5"/>
    <w:rsid w:val="00630472"/>
    <w:rsid w:val="00651318"/>
    <w:rsid w:val="006636F6"/>
    <w:rsid w:val="00726DA0"/>
    <w:rsid w:val="0074783B"/>
    <w:rsid w:val="00791F46"/>
    <w:rsid w:val="007A028E"/>
    <w:rsid w:val="00805834"/>
    <w:rsid w:val="008060F4"/>
    <w:rsid w:val="00853CB2"/>
    <w:rsid w:val="008B6357"/>
    <w:rsid w:val="0092027F"/>
    <w:rsid w:val="009B6CF3"/>
    <w:rsid w:val="009E2F5F"/>
    <w:rsid w:val="00A042AA"/>
    <w:rsid w:val="00A278BD"/>
    <w:rsid w:val="00A41B68"/>
    <w:rsid w:val="00A43A8E"/>
    <w:rsid w:val="00A52A92"/>
    <w:rsid w:val="00A55199"/>
    <w:rsid w:val="00A67131"/>
    <w:rsid w:val="00AA188A"/>
    <w:rsid w:val="00AA5FAC"/>
    <w:rsid w:val="00AA7A50"/>
    <w:rsid w:val="00AE064E"/>
    <w:rsid w:val="00AE5F6B"/>
    <w:rsid w:val="00AF63F9"/>
    <w:rsid w:val="00B05178"/>
    <w:rsid w:val="00B412ED"/>
    <w:rsid w:val="00B47CF0"/>
    <w:rsid w:val="00B604CD"/>
    <w:rsid w:val="00B90524"/>
    <w:rsid w:val="00C85990"/>
    <w:rsid w:val="00C95C60"/>
    <w:rsid w:val="00CD0491"/>
    <w:rsid w:val="00D90315"/>
    <w:rsid w:val="00DA4AFC"/>
    <w:rsid w:val="00DD6B7F"/>
    <w:rsid w:val="00E12C61"/>
    <w:rsid w:val="00E24A22"/>
    <w:rsid w:val="00E363E4"/>
    <w:rsid w:val="00E736F1"/>
    <w:rsid w:val="00F7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9B92"/>
  <w15:chartTrackingRefBased/>
  <w15:docId w15:val="{EC634D92-BF1C-4D33-9DC6-1DDDE36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Protch</dc:creator>
  <cp:keywords/>
  <dc:description/>
  <cp:lastModifiedBy>Darla Protch</cp:lastModifiedBy>
  <cp:revision>3</cp:revision>
  <cp:lastPrinted>2022-06-15T13:51:00Z</cp:lastPrinted>
  <dcterms:created xsi:type="dcterms:W3CDTF">2022-06-15T13:40:00Z</dcterms:created>
  <dcterms:modified xsi:type="dcterms:W3CDTF">2022-06-15T13:51:00Z</dcterms:modified>
</cp:coreProperties>
</file>